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1A" w:rsidRPr="00A6791A" w:rsidRDefault="00A6791A" w:rsidP="00A6791A">
      <w:pPr>
        <w:spacing w:before="100" w:beforeAutospacing="1" w:after="100" w:afterAutospacing="1" w:line="240" w:lineRule="auto"/>
        <w:outlineLvl w:val="0"/>
        <w:rPr>
          <w:rFonts w:ascii="Arial Abda" w:eastAsia="Times New Roman" w:hAnsi="Arial Abda" w:cs="Times New Roman"/>
          <w:b/>
          <w:bCs/>
          <w:kern w:val="36"/>
          <w:sz w:val="40"/>
          <w:szCs w:val="40"/>
          <w:lang w:eastAsia="de-DE"/>
        </w:rPr>
      </w:pPr>
      <w:r>
        <w:rPr>
          <w:rFonts w:ascii="Arial Abda" w:eastAsia="Times New Roman" w:hAnsi="Arial Abda" w:cs="Times New Roman"/>
          <w:b/>
          <w:bCs/>
          <w:noProof/>
          <w:kern w:val="36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-852170</wp:posOffset>
            </wp:positionV>
            <wp:extent cx="2466975" cy="1323975"/>
            <wp:effectExtent l="19050" t="0" r="9525" b="0"/>
            <wp:wrapNone/>
            <wp:docPr id="3" name="Grafik 1" descr="Neues Bi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Bild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91A">
        <w:rPr>
          <w:rFonts w:ascii="Arial Abda" w:eastAsia="Times New Roman" w:hAnsi="Arial Abda" w:cs="Times New Roman"/>
          <w:b/>
          <w:bCs/>
          <w:kern w:val="36"/>
          <w:sz w:val="40"/>
          <w:szCs w:val="40"/>
          <w:lang w:eastAsia="de-DE"/>
        </w:rPr>
        <w:t>Tipps f</w:t>
      </w:r>
      <w:r w:rsidRPr="00A6791A">
        <w:rPr>
          <w:rFonts w:ascii="Arial Abda" w:eastAsia="Times New Roman" w:hAnsi="Times New Roman" w:cs="Times New Roman"/>
          <w:b/>
          <w:bCs/>
          <w:kern w:val="36"/>
          <w:sz w:val="40"/>
          <w:szCs w:val="40"/>
          <w:lang w:eastAsia="de-DE"/>
        </w:rPr>
        <w:t>ü</w:t>
      </w:r>
      <w:r w:rsidRPr="00A6791A">
        <w:rPr>
          <w:rFonts w:ascii="Arial Abda" w:eastAsia="Times New Roman" w:hAnsi="Arial Abda" w:cs="Times New Roman"/>
          <w:b/>
          <w:bCs/>
          <w:kern w:val="36"/>
          <w:sz w:val="40"/>
          <w:szCs w:val="40"/>
          <w:lang w:eastAsia="de-DE"/>
        </w:rPr>
        <w:t xml:space="preserve">r die Hausapotheke </w:t>
      </w:r>
    </w:p>
    <w:p w:rsidR="00A6791A" w:rsidRPr="00A6791A" w:rsidRDefault="00A6791A" w:rsidP="00A6791A">
      <w:pPr>
        <w:spacing w:before="100" w:beforeAutospacing="1" w:after="100" w:afterAutospacing="1" w:line="240" w:lineRule="auto"/>
        <w:outlineLvl w:val="1"/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  <w:t>Allgemeine Hinweise:</w:t>
      </w:r>
    </w:p>
    <w:p w:rsidR="00A6791A" w:rsidRPr="00A6791A" w:rsidRDefault="00A6791A" w:rsidP="00A67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Arzneimittel sollten an einem k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ü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hlen trockenen Ort, m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ö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glichst vor Licht gesch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ü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tzt, gelagert werden. Wenn m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ö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glich, also nicht im Badezimmer. </w:t>
      </w:r>
    </w:p>
    <w:p w:rsidR="00A6791A" w:rsidRPr="00A6791A" w:rsidRDefault="00A6791A" w:rsidP="00A67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Arzneimittel m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ü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ssen unbedingt f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ü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r Kinder unerreichbar aufbewahrt werden! </w:t>
      </w:r>
    </w:p>
    <w:p w:rsidR="00A6791A" w:rsidRPr="00A6791A" w:rsidRDefault="00A6791A" w:rsidP="00A67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Bewahren Sie den Beipackzettel f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ü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r jedes Arzneimittel immer mit auf.</w:t>
      </w:r>
    </w:p>
    <w:p w:rsidR="00A6791A" w:rsidRPr="00A6791A" w:rsidRDefault="00A6791A" w:rsidP="00A6791A">
      <w:pPr>
        <w:spacing w:before="100" w:beforeAutospacing="1" w:after="100" w:afterAutospacing="1" w:line="240" w:lineRule="auto"/>
        <w:outlineLvl w:val="1"/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  <w:t>Das geh</w:t>
      </w:r>
      <w:r w:rsidRPr="00A6791A">
        <w:rPr>
          <w:rFonts w:ascii="Arial Abda" w:eastAsia="Times New Roman" w:hAnsi="Times New Roman" w:cs="Times New Roman"/>
          <w:b/>
          <w:bCs/>
          <w:sz w:val="20"/>
          <w:szCs w:val="20"/>
          <w:lang w:eastAsia="de-DE"/>
        </w:rPr>
        <w:t>ö</w:t>
      </w:r>
      <w:r w:rsidRPr="00A6791A"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  <w:t>rt hinein:</w:t>
      </w:r>
    </w:p>
    <w:p w:rsidR="00A6791A" w:rsidRPr="00A6791A" w:rsidRDefault="00A6791A" w:rsidP="00A6791A">
      <w:pPr>
        <w:spacing w:before="100" w:beforeAutospacing="1" w:after="100" w:afterAutospacing="1" w:line="240" w:lineRule="auto"/>
        <w:outlineLvl w:val="2"/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  <w:t>Arzneimittel (verschreibungsfrei)</w:t>
      </w:r>
    </w:p>
    <w:p w:rsidR="00A6791A" w:rsidRPr="00A6791A" w:rsidRDefault="00A6791A" w:rsidP="00A67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Schmerz- und Fiebertabletten </w:t>
      </w:r>
    </w:p>
    <w:p w:rsidR="00A6791A" w:rsidRPr="00A6791A" w:rsidRDefault="00A6791A" w:rsidP="00A67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Erk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ä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ltungsmittel gegen Husten, Halsschmerzen, Schnupfen </w:t>
      </w:r>
    </w:p>
    <w:p w:rsidR="00A6791A" w:rsidRPr="00A6791A" w:rsidRDefault="00A6791A" w:rsidP="00A67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Tabletten gegen Durchfall </w:t>
      </w:r>
    </w:p>
    <w:p w:rsidR="00A6791A" w:rsidRPr="00A6791A" w:rsidRDefault="00A6791A" w:rsidP="00A67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Tabletten gegen Verstopfung </w:t>
      </w:r>
    </w:p>
    <w:p w:rsidR="00A6791A" w:rsidRPr="00A6791A" w:rsidRDefault="00A6791A" w:rsidP="00A67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Mittel gegen Sodbrennen </w:t>
      </w:r>
    </w:p>
    <w:p w:rsidR="00A6791A" w:rsidRPr="00A6791A" w:rsidRDefault="00A6791A" w:rsidP="00A67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Mittel gegen Bl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ä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hungen und V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ö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llegef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ü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hl </w:t>
      </w:r>
    </w:p>
    <w:p w:rsidR="00A6791A" w:rsidRPr="00A6791A" w:rsidRDefault="00A6791A" w:rsidP="00A67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Mittel gegen 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Ü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belkeit und Magendr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ü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cken </w:t>
      </w:r>
    </w:p>
    <w:p w:rsidR="00A6791A" w:rsidRPr="00A6791A" w:rsidRDefault="00A6791A" w:rsidP="00A67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Mittel gegen Insektenstiche </w:t>
      </w:r>
    </w:p>
    <w:p w:rsidR="00A6791A" w:rsidRPr="00A6791A" w:rsidRDefault="00A6791A" w:rsidP="00A67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Wunddesinfektionsmittel </w:t>
      </w:r>
    </w:p>
    <w:p w:rsidR="00A6791A" w:rsidRPr="00A6791A" w:rsidRDefault="00A6791A" w:rsidP="00A67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Wund- und </w:t>
      </w:r>
      <w:proofErr w:type="spellStart"/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Brandgel</w:t>
      </w:r>
      <w:proofErr w:type="spellEnd"/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 </w:t>
      </w:r>
    </w:p>
    <w:p w:rsidR="00A6791A" w:rsidRPr="00A6791A" w:rsidRDefault="00A6791A" w:rsidP="00A67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Anti-</w:t>
      </w:r>
      <w:proofErr w:type="spellStart"/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Allergikum</w:t>
      </w:r>
      <w:proofErr w:type="spellEnd"/>
    </w:p>
    <w:p w:rsidR="00A6791A" w:rsidRPr="00A6791A" w:rsidRDefault="00A6791A" w:rsidP="00A6791A">
      <w:pPr>
        <w:spacing w:before="100" w:beforeAutospacing="1" w:after="100" w:afterAutospacing="1" w:line="240" w:lineRule="auto"/>
        <w:outlineLvl w:val="2"/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  <w:t>Verbandsmittel</w:t>
      </w:r>
    </w:p>
    <w:p w:rsidR="00A6791A" w:rsidRPr="00A6791A" w:rsidRDefault="00A6791A" w:rsidP="00A67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Mullbinden </w:t>
      </w:r>
    </w:p>
    <w:p w:rsidR="00A6791A" w:rsidRPr="00A6791A" w:rsidRDefault="00A6791A" w:rsidP="00A67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elastische Binden </w:t>
      </w:r>
    </w:p>
    <w:p w:rsidR="00A6791A" w:rsidRPr="00A6791A" w:rsidRDefault="00A6791A" w:rsidP="00A67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Verbandklammern </w:t>
      </w:r>
    </w:p>
    <w:p w:rsidR="00A6791A" w:rsidRPr="00A6791A" w:rsidRDefault="00A6791A" w:rsidP="00A67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Verbandp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ä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ckchen </w:t>
      </w:r>
    </w:p>
    <w:p w:rsidR="00A6791A" w:rsidRPr="00A6791A" w:rsidRDefault="00A6791A" w:rsidP="00A67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Rolle Heftpflaster </w:t>
      </w:r>
    </w:p>
    <w:p w:rsidR="00A6791A" w:rsidRPr="00A6791A" w:rsidRDefault="00A6791A" w:rsidP="00A67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Pflasterstrips </w:t>
      </w:r>
    </w:p>
    <w:p w:rsidR="00A6791A" w:rsidRPr="00A6791A" w:rsidRDefault="00A6791A" w:rsidP="00A67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Verbandwatte </w:t>
      </w:r>
    </w:p>
    <w:p w:rsidR="00A6791A" w:rsidRPr="00A6791A" w:rsidRDefault="00A6791A" w:rsidP="00A67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Dreieckt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ü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cher </w:t>
      </w:r>
    </w:p>
    <w:p w:rsidR="00A6791A" w:rsidRPr="00A6791A" w:rsidRDefault="00A6791A" w:rsidP="00A67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Sicherheitsnadeln </w:t>
      </w:r>
    </w:p>
    <w:p w:rsidR="00A6791A" w:rsidRPr="00A6791A" w:rsidRDefault="00A6791A" w:rsidP="00A67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proofErr w:type="spellStart"/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K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ü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hlpack</w:t>
      </w:r>
      <w:proofErr w:type="spellEnd"/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 (chemisch oder f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ü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r den K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ü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hlschrank) </w:t>
      </w:r>
    </w:p>
    <w:p w:rsidR="00A6791A" w:rsidRPr="00A6791A" w:rsidRDefault="00A6791A" w:rsidP="00A67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Splitterpinzette </w:t>
      </w:r>
    </w:p>
    <w:p w:rsidR="00A6791A" w:rsidRPr="00A6791A" w:rsidRDefault="00A6791A" w:rsidP="00A67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Verbandschere </w:t>
      </w:r>
    </w:p>
    <w:p w:rsidR="00A6791A" w:rsidRPr="00A6791A" w:rsidRDefault="00A6791A" w:rsidP="00A67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Plastikhandschuhe</w:t>
      </w:r>
    </w:p>
    <w:p w:rsidR="00A6791A" w:rsidRPr="00A6791A" w:rsidRDefault="00A6791A" w:rsidP="00A6791A">
      <w:pPr>
        <w:spacing w:before="100" w:beforeAutospacing="1" w:after="100" w:afterAutospacing="1" w:line="240" w:lineRule="auto"/>
        <w:outlineLvl w:val="2"/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  <w:t>Individuelle Arzneimittel</w:t>
      </w:r>
    </w:p>
    <w:p w:rsidR="00A6791A" w:rsidRPr="00A6791A" w:rsidRDefault="00A6791A" w:rsidP="00A67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Medikamente, die Ihnen Ihr Arzt verschrieben hat</w:t>
      </w:r>
    </w:p>
    <w:p w:rsidR="00A6791A" w:rsidRPr="00A6791A" w:rsidRDefault="00A6791A" w:rsidP="00A6791A">
      <w:pPr>
        <w:spacing w:before="100" w:beforeAutospacing="1" w:after="100" w:afterAutospacing="1" w:line="240" w:lineRule="auto"/>
        <w:outlineLvl w:val="2"/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</w:pPr>
      <w:r>
        <w:rPr>
          <w:rFonts w:ascii="Arial Abda" w:eastAsia="Times New Roman" w:hAnsi="Arial Abda" w:cs="Times New Roman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92710</wp:posOffset>
            </wp:positionV>
            <wp:extent cx="2943225" cy="1857375"/>
            <wp:effectExtent l="19050" t="0" r="9525" b="0"/>
            <wp:wrapNone/>
            <wp:docPr id="1" name="Grafik 0" descr="St Loren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Lorenz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91A"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  <w:t>Krankenpflegeartikel</w:t>
      </w:r>
    </w:p>
    <w:p w:rsidR="00A6791A" w:rsidRPr="00A6791A" w:rsidRDefault="00A6791A" w:rsidP="00A67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Fieberthermometer </w:t>
      </w:r>
    </w:p>
    <w:p w:rsidR="00A6791A" w:rsidRPr="00A6791A" w:rsidRDefault="00A6791A" w:rsidP="00A67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 xml:space="preserve">Desinfektionsmittel </w:t>
      </w:r>
    </w:p>
    <w:p w:rsidR="00A6791A" w:rsidRPr="00A6791A" w:rsidRDefault="00A6791A" w:rsidP="00A67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W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ä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rmflasche</w:t>
      </w:r>
    </w:p>
    <w:p w:rsidR="00A6791A" w:rsidRPr="00A6791A" w:rsidRDefault="00A6791A" w:rsidP="00A6791A">
      <w:pPr>
        <w:spacing w:before="100" w:beforeAutospacing="1" w:after="100" w:afterAutospacing="1" w:line="240" w:lineRule="auto"/>
        <w:outlineLvl w:val="2"/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b/>
          <w:bCs/>
          <w:sz w:val="20"/>
          <w:szCs w:val="20"/>
          <w:lang w:eastAsia="de-DE"/>
        </w:rPr>
        <w:t>Sonstiges</w:t>
      </w:r>
    </w:p>
    <w:p w:rsidR="00A6791A" w:rsidRPr="00A6791A" w:rsidRDefault="00A6791A" w:rsidP="00A67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Erste-Hilfe-Anleitung</w:t>
      </w:r>
    </w:p>
    <w:p w:rsidR="00A6791A" w:rsidRPr="00A6791A" w:rsidRDefault="00A6791A" w:rsidP="00A67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Notfalladressen</w:t>
      </w:r>
    </w:p>
    <w:p w:rsidR="00A80A24" w:rsidRPr="00A6791A" w:rsidRDefault="00A6791A" w:rsidP="00A67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Abda" w:eastAsia="Times New Roman" w:hAnsi="Arial Abda" w:cs="Times New Roman"/>
          <w:sz w:val="20"/>
          <w:szCs w:val="20"/>
          <w:lang w:eastAsia="de-DE"/>
        </w:rPr>
      </w:pP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Telefonnummern f</w:t>
      </w:r>
      <w:r w:rsidRPr="00A6791A">
        <w:rPr>
          <w:rFonts w:ascii="Arial Abda" w:eastAsia="Times New Roman" w:hAnsi="Times New Roman" w:cs="Times New Roman"/>
          <w:sz w:val="20"/>
          <w:szCs w:val="20"/>
          <w:lang w:eastAsia="de-DE"/>
        </w:rPr>
        <w:t>ü</w:t>
      </w:r>
      <w:r w:rsidRPr="00A6791A">
        <w:rPr>
          <w:rFonts w:ascii="Arial Abda" w:eastAsia="Times New Roman" w:hAnsi="Arial Abda" w:cs="Times New Roman"/>
          <w:sz w:val="20"/>
          <w:szCs w:val="20"/>
          <w:lang w:eastAsia="de-DE"/>
        </w:rPr>
        <w:t>r den Notfall</w:t>
      </w:r>
    </w:p>
    <w:sectPr w:rsidR="00A80A24" w:rsidRPr="00A6791A" w:rsidSect="00A8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bda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D36"/>
    <w:multiLevelType w:val="multilevel"/>
    <w:tmpl w:val="783A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47B73"/>
    <w:multiLevelType w:val="multilevel"/>
    <w:tmpl w:val="69F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A0E36"/>
    <w:multiLevelType w:val="multilevel"/>
    <w:tmpl w:val="B45C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F499A"/>
    <w:multiLevelType w:val="multilevel"/>
    <w:tmpl w:val="82D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8762B"/>
    <w:multiLevelType w:val="multilevel"/>
    <w:tmpl w:val="646C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77C1C"/>
    <w:multiLevelType w:val="multilevel"/>
    <w:tmpl w:val="320A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91A"/>
    <w:rsid w:val="000214D5"/>
    <w:rsid w:val="00592BCC"/>
    <w:rsid w:val="00A6791A"/>
    <w:rsid w:val="00A8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A24"/>
  </w:style>
  <w:style w:type="paragraph" w:styleId="berschrift1">
    <w:name w:val="heading 1"/>
    <w:basedOn w:val="Standard"/>
    <w:link w:val="berschrift1Zchn"/>
    <w:uiPriority w:val="9"/>
    <w:qFormat/>
    <w:rsid w:val="00A67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67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6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79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791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791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APO28840A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PRO28840A006</dc:creator>
  <cp:keywords/>
  <dc:description/>
  <cp:lastModifiedBy>PRO28840A006</cp:lastModifiedBy>
  <cp:revision>1</cp:revision>
  <dcterms:created xsi:type="dcterms:W3CDTF">2016-05-11T10:56:00Z</dcterms:created>
  <dcterms:modified xsi:type="dcterms:W3CDTF">2016-05-11T11:02:00Z</dcterms:modified>
</cp:coreProperties>
</file>